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E5" w:rsidRPr="009C6CA7" w:rsidRDefault="00D0194A" w:rsidP="00E376D2">
      <w:pPr>
        <w:tabs>
          <w:tab w:val="left" w:pos="7676"/>
        </w:tabs>
        <w:jc w:val="right"/>
        <w:rPr>
          <w:rFonts w:ascii="Times New Roman" w:hAnsi="Times New Roman" w:cs="Times New Roman"/>
        </w:rPr>
      </w:pPr>
      <w:r w:rsidRPr="009C6CA7">
        <w:rPr>
          <w:rFonts w:ascii="Times New Roman" w:hAnsi="Times New Roman" w:cs="Times New Roman"/>
        </w:rPr>
        <w:t>Приложение №</w:t>
      </w:r>
      <w:r w:rsidR="00DE3649">
        <w:rPr>
          <w:rFonts w:ascii="Times New Roman" w:hAnsi="Times New Roman" w:cs="Times New Roman"/>
        </w:rPr>
        <w:t>3</w:t>
      </w:r>
      <w:r w:rsidR="00844DA0" w:rsidRPr="009C6CA7">
        <w:rPr>
          <w:rFonts w:ascii="Times New Roman" w:hAnsi="Times New Roman"/>
        </w:rPr>
        <w:t xml:space="preserve"> к </w:t>
      </w:r>
      <w:r w:rsidR="00501F0E" w:rsidRPr="009C6CA7">
        <w:rPr>
          <w:rFonts w:ascii="Times New Roman" w:hAnsi="Times New Roman"/>
        </w:rPr>
        <w:t>Т</w:t>
      </w:r>
      <w:r w:rsidR="00844DA0" w:rsidRPr="009C6CA7">
        <w:rPr>
          <w:rFonts w:ascii="Times New Roman" w:hAnsi="Times New Roman"/>
        </w:rPr>
        <w:t>ехническому заданию</w:t>
      </w:r>
    </w:p>
    <w:p w:rsidR="00F314E5" w:rsidRPr="00140FBA" w:rsidRDefault="00F314E5" w:rsidP="0049448E">
      <w:pPr>
        <w:spacing w:before="24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FBA">
        <w:rPr>
          <w:rFonts w:ascii="Times New Roman" w:hAnsi="Times New Roman" w:cs="Times New Roman"/>
          <w:b/>
          <w:sz w:val="26"/>
          <w:szCs w:val="26"/>
        </w:rPr>
        <w:t>Календарный график</w:t>
      </w:r>
    </w:p>
    <w:p w:rsidR="0052441F" w:rsidRDefault="0052441F" w:rsidP="0052441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оказания услуг по </w:t>
      </w:r>
      <w:r w:rsidR="00D0194A" w:rsidRPr="00140FBA">
        <w:rPr>
          <w:rFonts w:ascii="Times New Roman" w:hAnsi="Times New Roman" w:cs="Times New Roman"/>
          <w:sz w:val="26"/>
          <w:szCs w:val="26"/>
        </w:rPr>
        <w:t>п</w:t>
      </w:r>
      <w:r w:rsidR="00F314E5" w:rsidRPr="00140FBA">
        <w:rPr>
          <w:rFonts w:ascii="Times New Roman" w:hAnsi="Times New Roman" w:cs="Times New Roman"/>
          <w:sz w:val="26"/>
          <w:szCs w:val="26"/>
        </w:rPr>
        <w:t>роведени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F314E5" w:rsidRPr="00140F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химических </w:t>
      </w:r>
      <w:r w:rsidR="00A36F7E" w:rsidRPr="00140FBA">
        <w:rPr>
          <w:rFonts w:ascii="Times New Roman" w:hAnsi="Times New Roman" w:cs="Times New Roman"/>
          <w:sz w:val="26"/>
          <w:szCs w:val="26"/>
        </w:rPr>
        <w:t>анализ</w:t>
      </w:r>
      <w:r w:rsidR="00E91D36">
        <w:rPr>
          <w:rFonts w:ascii="Times New Roman" w:hAnsi="Times New Roman" w:cs="Times New Roman"/>
          <w:sz w:val="26"/>
          <w:szCs w:val="26"/>
        </w:rPr>
        <w:t>ов</w:t>
      </w:r>
      <w:r w:rsidR="00A36F7E" w:rsidRPr="00140F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14E5" w:rsidRPr="00140FBA" w:rsidRDefault="00A36F7E" w:rsidP="0049448E">
      <w:pPr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140FBA">
        <w:rPr>
          <w:rFonts w:ascii="Times New Roman" w:hAnsi="Times New Roman" w:cs="Times New Roman"/>
          <w:sz w:val="26"/>
          <w:szCs w:val="26"/>
        </w:rPr>
        <w:t>турбинн</w:t>
      </w:r>
      <w:r w:rsidR="00E91D36">
        <w:rPr>
          <w:rFonts w:ascii="Times New Roman" w:hAnsi="Times New Roman" w:cs="Times New Roman"/>
          <w:sz w:val="26"/>
          <w:szCs w:val="26"/>
        </w:rPr>
        <w:t>ого</w:t>
      </w:r>
      <w:r w:rsidRPr="00140FBA">
        <w:rPr>
          <w:rFonts w:ascii="Times New Roman" w:hAnsi="Times New Roman" w:cs="Times New Roman"/>
          <w:sz w:val="26"/>
          <w:szCs w:val="26"/>
        </w:rPr>
        <w:t xml:space="preserve"> и трансформаторн</w:t>
      </w:r>
      <w:r w:rsidR="00E91D36">
        <w:rPr>
          <w:rFonts w:ascii="Times New Roman" w:hAnsi="Times New Roman" w:cs="Times New Roman"/>
          <w:sz w:val="26"/>
          <w:szCs w:val="26"/>
        </w:rPr>
        <w:t>ого</w:t>
      </w:r>
      <w:r w:rsidRPr="00140FBA">
        <w:rPr>
          <w:rFonts w:ascii="Times New Roman" w:hAnsi="Times New Roman" w:cs="Times New Roman"/>
          <w:sz w:val="26"/>
          <w:szCs w:val="26"/>
        </w:rPr>
        <w:t xml:space="preserve"> масел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855"/>
        <w:gridCol w:w="3967"/>
        <w:gridCol w:w="1134"/>
        <w:gridCol w:w="1700"/>
        <w:gridCol w:w="1983"/>
      </w:tblGrid>
      <w:tr w:rsidR="0049448E" w:rsidRPr="00140FBA" w:rsidTr="00A13C54">
        <w:trPr>
          <w:trHeight w:val="996"/>
        </w:trPr>
        <w:tc>
          <w:tcPr>
            <w:tcW w:w="567" w:type="dxa"/>
            <w:vAlign w:val="center"/>
          </w:tcPr>
          <w:p w:rsidR="0049448E" w:rsidRPr="00140FBA" w:rsidRDefault="0049448E" w:rsidP="004944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49448E" w:rsidRPr="00140FBA" w:rsidRDefault="0049448E" w:rsidP="004944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822" w:type="dxa"/>
            <w:gridSpan w:val="2"/>
            <w:vAlign w:val="center"/>
          </w:tcPr>
          <w:p w:rsidR="0049448E" w:rsidRPr="00140FBA" w:rsidRDefault="0049448E" w:rsidP="004944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Наименование электроустановок</w:t>
            </w:r>
          </w:p>
        </w:tc>
        <w:tc>
          <w:tcPr>
            <w:tcW w:w="1134" w:type="dxa"/>
            <w:vAlign w:val="center"/>
          </w:tcPr>
          <w:p w:rsidR="0049448E" w:rsidRPr="00140FBA" w:rsidRDefault="0049448E" w:rsidP="004944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Кол-во проб</w:t>
            </w:r>
          </w:p>
        </w:tc>
        <w:tc>
          <w:tcPr>
            <w:tcW w:w="1700" w:type="dxa"/>
            <w:vAlign w:val="center"/>
          </w:tcPr>
          <w:p w:rsidR="00E51BB8" w:rsidRDefault="0049448E" w:rsidP="008C2F0D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FBA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Планируемое время </w:t>
            </w:r>
          </w:p>
          <w:p w:rsidR="0049448E" w:rsidRPr="00140FBA" w:rsidRDefault="0049448E" w:rsidP="008C2F0D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ремонта</w:t>
            </w:r>
          </w:p>
        </w:tc>
        <w:tc>
          <w:tcPr>
            <w:tcW w:w="1983" w:type="dxa"/>
            <w:vAlign w:val="center"/>
          </w:tcPr>
          <w:p w:rsidR="0049448E" w:rsidRPr="00140FBA" w:rsidRDefault="0049448E" w:rsidP="0049448E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Pr="00140FBA" w:rsidRDefault="00A13C54" w:rsidP="005631B2">
            <w:pPr>
              <w:pStyle w:val="a7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Масло турбинное марки ТП-30: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Годовой план ремонта оборудования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2024 год</w:t>
            </w: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Pr="0049448E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822" w:type="dxa"/>
            <w:gridSpan w:val="2"/>
            <w:vAlign w:val="center"/>
          </w:tcPr>
          <w:p w:rsidR="00A13C54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Гидроагрегат № 1: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49448E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генераторный подшипник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подпятник</w:t>
            </w:r>
          </w:p>
        </w:tc>
        <w:tc>
          <w:tcPr>
            <w:tcW w:w="1134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Март 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49448E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49448E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Pr="001201DD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822" w:type="dxa"/>
            <w:gridSpan w:val="2"/>
            <w:vAlign w:val="center"/>
          </w:tcPr>
          <w:p w:rsidR="00A13C54" w:rsidRDefault="00A13C54" w:rsidP="001201DD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Гидроагрегат № 2: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Pr="001201DD" w:rsidRDefault="00A13C54" w:rsidP="005631B2">
            <w:pPr>
              <w:spacing w:line="259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877F3F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генераторный подшипник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подпятник</w:t>
            </w:r>
          </w:p>
        </w:tc>
        <w:tc>
          <w:tcPr>
            <w:tcW w:w="1134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FB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E3649" w:rsidRDefault="00A13C54" w:rsidP="00172A6F">
            <w:pPr>
              <w:spacing w:line="259" w:lineRule="auto"/>
              <w:ind w:hanging="108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Апрель </w:t>
            </w:r>
          </w:p>
          <w:p w:rsidR="00A13C54" w:rsidRPr="00140FBA" w:rsidRDefault="00A13C54" w:rsidP="00172A6F">
            <w:pPr>
              <w:spacing w:line="259" w:lineRule="auto"/>
              <w:ind w:hanging="108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Pr="001201DD" w:rsidRDefault="00A13C54" w:rsidP="005631B2">
            <w:pPr>
              <w:spacing w:line="259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877F3F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Pr="001201DD" w:rsidRDefault="00A13C54" w:rsidP="005631B2">
            <w:pPr>
              <w:spacing w:line="259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877F3F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Pr="001201DD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4822" w:type="dxa"/>
            <w:gridSpan w:val="2"/>
            <w:vAlign w:val="center"/>
          </w:tcPr>
          <w:p w:rsidR="00A13C54" w:rsidRDefault="00A13C54" w:rsidP="00877F3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Гидроагрегат № 3: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877F3F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генераторный подшипник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подпятник</w:t>
            </w:r>
          </w:p>
        </w:tc>
        <w:tc>
          <w:tcPr>
            <w:tcW w:w="1134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877F3F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877F3F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4822" w:type="dxa"/>
            <w:gridSpan w:val="2"/>
            <w:vAlign w:val="center"/>
          </w:tcPr>
          <w:p w:rsidR="00A13C54" w:rsidRDefault="00A13C54" w:rsidP="00877F3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Гидроагрегат № 4: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877F3F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генераторный подшипник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подпятник</w:t>
            </w:r>
          </w:p>
        </w:tc>
        <w:tc>
          <w:tcPr>
            <w:tcW w:w="1134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Июнь 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877F3F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турбинный подшипник</w:t>
            </w:r>
          </w:p>
        </w:tc>
        <w:tc>
          <w:tcPr>
            <w:tcW w:w="1134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Default="00A13C54" w:rsidP="005631B2">
            <w:pPr>
              <w:spacing w:line="259" w:lineRule="auto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2" w:type="dxa"/>
            <w:gridSpan w:val="2"/>
            <w:vAlign w:val="center"/>
          </w:tcPr>
          <w:p w:rsidR="00A13C54" w:rsidRPr="0049448E" w:rsidRDefault="00A13C54" w:rsidP="00877F3F">
            <w:pPr>
              <w:pStyle w:val="a7"/>
              <w:numPr>
                <w:ilvl w:val="0"/>
                <w:numId w:val="2"/>
              </w:numPr>
              <w:spacing w:line="259" w:lineRule="auto"/>
              <w:ind w:left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49448E">
              <w:rPr>
                <w:rFonts w:ascii="Times New Roman" w:hAnsi="Times New Roman" w:cs="Times New Roman"/>
                <w:sz w:val="26"/>
                <w:szCs w:val="26"/>
              </w:rPr>
              <w:t>маслонапорная установка</w:t>
            </w:r>
          </w:p>
        </w:tc>
        <w:tc>
          <w:tcPr>
            <w:tcW w:w="1134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vMerge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40"/>
        </w:trPr>
        <w:tc>
          <w:tcPr>
            <w:tcW w:w="567" w:type="dxa"/>
            <w:vAlign w:val="center"/>
          </w:tcPr>
          <w:p w:rsidR="00A13C54" w:rsidRPr="00140FBA" w:rsidRDefault="00A13C54" w:rsidP="005631B2">
            <w:pPr>
              <w:pStyle w:val="a7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6" w:type="dxa"/>
            <w:gridSpan w:val="3"/>
            <w:vAlign w:val="center"/>
          </w:tcPr>
          <w:p w:rsidR="00A13C54" w:rsidRPr="00140FBA" w:rsidRDefault="00A13C54" w:rsidP="000F63B2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Масло трансформаторное марки Т-1500:</w:t>
            </w:r>
          </w:p>
        </w:tc>
        <w:tc>
          <w:tcPr>
            <w:tcW w:w="1700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15"/>
        </w:trPr>
        <w:tc>
          <w:tcPr>
            <w:tcW w:w="567" w:type="dxa"/>
            <w:vMerge w:val="restart"/>
            <w:vAlign w:val="center"/>
          </w:tcPr>
          <w:p w:rsidR="00A13C54" w:rsidRPr="008C2F0D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2.1.</w:t>
            </w:r>
          </w:p>
        </w:tc>
        <w:tc>
          <w:tcPr>
            <w:tcW w:w="855" w:type="dxa"/>
            <w:vMerge w:val="restart"/>
            <w:vAlign w:val="center"/>
          </w:tcPr>
          <w:p w:rsidR="00A13C54" w:rsidRPr="00140FBA" w:rsidRDefault="00A13C54" w:rsidP="00DE3649">
            <w:pPr>
              <w:spacing w:line="259" w:lineRule="auto"/>
              <w:ind w:right="-108"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БТ№1</w:t>
            </w:r>
          </w:p>
        </w:tc>
        <w:tc>
          <w:tcPr>
            <w:tcW w:w="3967" w:type="dxa"/>
            <w:vAlign w:val="center"/>
          </w:tcPr>
          <w:p w:rsidR="00A13C54" w:rsidRPr="005631B2" w:rsidRDefault="00A13C54" w:rsidP="005631B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Хромато графический анализ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Март 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15"/>
        </w:trPr>
        <w:tc>
          <w:tcPr>
            <w:tcW w:w="567" w:type="dxa"/>
            <w:vMerge/>
            <w:vAlign w:val="center"/>
          </w:tcPr>
          <w:p w:rsidR="00A13C54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Merge/>
            <w:vAlign w:val="center"/>
          </w:tcPr>
          <w:p w:rsidR="00A13C54" w:rsidRDefault="00A13C54" w:rsidP="005631B2">
            <w:pPr>
              <w:spacing w:line="259" w:lineRule="auto"/>
              <w:ind w:right="-108" w:hanging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7" w:type="dxa"/>
            <w:vAlign w:val="center"/>
          </w:tcPr>
          <w:p w:rsidR="00A13C54" w:rsidRDefault="00A13C54" w:rsidP="005631B2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Другие анализы</w:t>
            </w:r>
          </w:p>
        </w:tc>
        <w:tc>
          <w:tcPr>
            <w:tcW w:w="1134" w:type="dxa"/>
            <w:vAlign w:val="center"/>
          </w:tcPr>
          <w:p w:rsidR="00A13C54" w:rsidRDefault="00A13C54" w:rsidP="0049448E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A13C54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00"/>
        </w:trPr>
        <w:tc>
          <w:tcPr>
            <w:tcW w:w="567" w:type="dxa"/>
            <w:vMerge w:val="restart"/>
            <w:vAlign w:val="center"/>
          </w:tcPr>
          <w:p w:rsidR="00A13C54" w:rsidRDefault="00A13C54" w:rsidP="005631B2">
            <w:pPr>
              <w:spacing w:line="259" w:lineRule="auto"/>
              <w:ind w:left="34" w:right="-108" w:hanging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855" w:type="dxa"/>
            <w:vMerge w:val="restart"/>
            <w:vAlign w:val="center"/>
          </w:tcPr>
          <w:p w:rsidR="00A13C54" w:rsidRPr="00140FBA" w:rsidRDefault="00A13C54" w:rsidP="00A13C54">
            <w:pPr>
              <w:spacing w:line="259" w:lineRule="auto"/>
              <w:ind w:right="-104"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БТ№2</w:t>
            </w:r>
          </w:p>
        </w:tc>
        <w:tc>
          <w:tcPr>
            <w:tcW w:w="3967" w:type="dxa"/>
            <w:vAlign w:val="center"/>
          </w:tcPr>
          <w:p w:rsidR="00A13C54" w:rsidRPr="005631B2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Хромато графический анализ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DE3649" w:rsidRDefault="00A13C54" w:rsidP="00AA59BF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Апрель </w:t>
            </w:r>
          </w:p>
          <w:p w:rsidR="00A13C54" w:rsidRPr="00140FBA" w:rsidRDefault="00A13C54" w:rsidP="00AA59BF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30"/>
        </w:trPr>
        <w:tc>
          <w:tcPr>
            <w:tcW w:w="567" w:type="dxa"/>
            <w:vMerge/>
            <w:vAlign w:val="center"/>
          </w:tcPr>
          <w:p w:rsidR="00A13C54" w:rsidRDefault="00A13C54" w:rsidP="005631B2">
            <w:pPr>
              <w:spacing w:line="259" w:lineRule="auto"/>
              <w:ind w:left="34" w:right="-108" w:hanging="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Merge/>
            <w:vAlign w:val="center"/>
          </w:tcPr>
          <w:p w:rsidR="00A13C54" w:rsidRPr="00140FBA" w:rsidRDefault="00A13C54" w:rsidP="00A13C54">
            <w:pPr>
              <w:spacing w:line="259" w:lineRule="auto"/>
              <w:ind w:right="-104" w:hanging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7" w:type="dxa"/>
            <w:vAlign w:val="center"/>
          </w:tcPr>
          <w:p w:rsidR="00A13C54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Другие анализы</w:t>
            </w:r>
          </w:p>
        </w:tc>
        <w:tc>
          <w:tcPr>
            <w:tcW w:w="1134" w:type="dxa"/>
            <w:vAlign w:val="center"/>
          </w:tcPr>
          <w:p w:rsidR="00A13C54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A13C54" w:rsidRDefault="00A13C54" w:rsidP="00AA59BF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15"/>
        </w:trPr>
        <w:tc>
          <w:tcPr>
            <w:tcW w:w="567" w:type="dxa"/>
            <w:vMerge w:val="restart"/>
            <w:vAlign w:val="center"/>
          </w:tcPr>
          <w:p w:rsidR="00A13C54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2.3.</w:t>
            </w:r>
          </w:p>
        </w:tc>
        <w:tc>
          <w:tcPr>
            <w:tcW w:w="855" w:type="dxa"/>
            <w:vMerge w:val="restart"/>
            <w:vAlign w:val="center"/>
          </w:tcPr>
          <w:p w:rsidR="00A13C54" w:rsidRDefault="00A13C54" w:rsidP="00A13C54">
            <w:pPr>
              <w:spacing w:line="259" w:lineRule="auto"/>
              <w:ind w:right="-104" w:hanging="10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3C54" w:rsidRPr="00140FBA" w:rsidRDefault="00A13C54" w:rsidP="00A13C54">
            <w:pPr>
              <w:spacing w:line="259" w:lineRule="auto"/>
              <w:ind w:right="-104"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БТ№3</w:t>
            </w:r>
          </w:p>
        </w:tc>
        <w:tc>
          <w:tcPr>
            <w:tcW w:w="3967" w:type="dxa"/>
            <w:vAlign w:val="center"/>
          </w:tcPr>
          <w:p w:rsidR="00A13C54" w:rsidRPr="005631B2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Хромато графический анализ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 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15"/>
        </w:trPr>
        <w:tc>
          <w:tcPr>
            <w:tcW w:w="567" w:type="dxa"/>
            <w:vMerge/>
            <w:vAlign w:val="center"/>
          </w:tcPr>
          <w:p w:rsidR="00A13C54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Merge/>
            <w:vAlign w:val="center"/>
          </w:tcPr>
          <w:p w:rsidR="00A13C54" w:rsidRDefault="00A13C54" w:rsidP="00A13C54">
            <w:pPr>
              <w:spacing w:line="259" w:lineRule="auto"/>
              <w:ind w:right="-104" w:hanging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7" w:type="dxa"/>
            <w:vAlign w:val="center"/>
          </w:tcPr>
          <w:p w:rsidR="00A13C54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Другие анализы</w:t>
            </w:r>
          </w:p>
        </w:tc>
        <w:tc>
          <w:tcPr>
            <w:tcW w:w="1134" w:type="dxa"/>
            <w:vAlign w:val="center"/>
          </w:tcPr>
          <w:p w:rsidR="00A13C54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A13C54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15"/>
        </w:trPr>
        <w:tc>
          <w:tcPr>
            <w:tcW w:w="567" w:type="dxa"/>
            <w:vMerge w:val="restart"/>
            <w:vAlign w:val="center"/>
          </w:tcPr>
          <w:p w:rsidR="00A13C54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2.4.</w:t>
            </w:r>
          </w:p>
        </w:tc>
        <w:tc>
          <w:tcPr>
            <w:tcW w:w="855" w:type="dxa"/>
            <w:vMerge w:val="restart"/>
            <w:vAlign w:val="center"/>
          </w:tcPr>
          <w:p w:rsidR="00A13C54" w:rsidRDefault="00A13C54" w:rsidP="00A13C54">
            <w:pPr>
              <w:spacing w:line="259" w:lineRule="auto"/>
              <w:ind w:right="-104" w:hanging="108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A13C54" w:rsidRPr="00140FBA" w:rsidRDefault="00A13C54" w:rsidP="00A13C54">
            <w:pPr>
              <w:spacing w:line="259" w:lineRule="auto"/>
              <w:ind w:right="-104"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БТ№4</w:t>
            </w:r>
          </w:p>
        </w:tc>
        <w:tc>
          <w:tcPr>
            <w:tcW w:w="3967" w:type="dxa"/>
            <w:vAlign w:val="center"/>
          </w:tcPr>
          <w:p w:rsidR="00A13C54" w:rsidRPr="005631B2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Хромато графический анализ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Июнь 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15"/>
        </w:trPr>
        <w:tc>
          <w:tcPr>
            <w:tcW w:w="567" w:type="dxa"/>
            <w:vMerge/>
            <w:vAlign w:val="center"/>
          </w:tcPr>
          <w:p w:rsidR="00A13C54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Merge/>
            <w:vAlign w:val="center"/>
          </w:tcPr>
          <w:p w:rsidR="00A13C54" w:rsidRDefault="00A13C54" w:rsidP="00A13C54">
            <w:pPr>
              <w:spacing w:line="259" w:lineRule="auto"/>
              <w:ind w:right="-104" w:hanging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7" w:type="dxa"/>
            <w:vAlign w:val="center"/>
          </w:tcPr>
          <w:p w:rsidR="00A13C54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Другие анализы</w:t>
            </w:r>
          </w:p>
        </w:tc>
        <w:tc>
          <w:tcPr>
            <w:tcW w:w="1134" w:type="dxa"/>
            <w:vAlign w:val="center"/>
          </w:tcPr>
          <w:p w:rsidR="00A13C54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A13C54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vAlign w:val="center"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15"/>
        </w:trPr>
        <w:tc>
          <w:tcPr>
            <w:tcW w:w="567" w:type="dxa"/>
            <w:vMerge w:val="restart"/>
            <w:vAlign w:val="center"/>
          </w:tcPr>
          <w:p w:rsidR="00A13C54" w:rsidRPr="000F63B2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2.5.</w:t>
            </w:r>
          </w:p>
        </w:tc>
        <w:tc>
          <w:tcPr>
            <w:tcW w:w="855" w:type="dxa"/>
            <w:vMerge w:val="restart"/>
            <w:vAlign w:val="center"/>
          </w:tcPr>
          <w:p w:rsidR="00A13C54" w:rsidRPr="00140FBA" w:rsidRDefault="00A13C54" w:rsidP="00A13C54">
            <w:pPr>
              <w:spacing w:line="259" w:lineRule="auto"/>
              <w:ind w:right="-104"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</w:p>
        </w:tc>
        <w:tc>
          <w:tcPr>
            <w:tcW w:w="3967" w:type="dxa"/>
            <w:vAlign w:val="center"/>
          </w:tcPr>
          <w:p w:rsidR="00A13C54" w:rsidRPr="005631B2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Хромато графический анализ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Июнь 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15"/>
        </w:trPr>
        <w:tc>
          <w:tcPr>
            <w:tcW w:w="567" w:type="dxa"/>
            <w:vMerge/>
            <w:vAlign w:val="center"/>
          </w:tcPr>
          <w:p w:rsidR="00A13C54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Merge/>
            <w:vAlign w:val="center"/>
          </w:tcPr>
          <w:p w:rsidR="00A13C54" w:rsidRDefault="00A13C54" w:rsidP="00A13C54">
            <w:pPr>
              <w:spacing w:line="259" w:lineRule="auto"/>
              <w:ind w:right="-104"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7" w:type="dxa"/>
            <w:vAlign w:val="center"/>
          </w:tcPr>
          <w:p w:rsidR="00A13C54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Другие анализы</w:t>
            </w:r>
          </w:p>
        </w:tc>
        <w:tc>
          <w:tcPr>
            <w:tcW w:w="1134" w:type="dxa"/>
            <w:vAlign w:val="center"/>
          </w:tcPr>
          <w:p w:rsidR="00A13C54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A13C54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30"/>
        </w:trPr>
        <w:tc>
          <w:tcPr>
            <w:tcW w:w="567" w:type="dxa"/>
            <w:vMerge w:val="restart"/>
            <w:vAlign w:val="center"/>
          </w:tcPr>
          <w:p w:rsidR="00A13C54" w:rsidRPr="000F63B2" w:rsidRDefault="00A13C54" w:rsidP="00A13C54">
            <w:pPr>
              <w:spacing w:line="259" w:lineRule="auto"/>
              <w:ind w:left="34" w:right="-108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2.6.</w:t>
            </w:r>
          </w:p>
        </w:tc>
        <w:tc>
          <w:tcPr>
            <w:tcW w:w="855" w:type="dxa"/>
            <w:vMerge w:val="restart"/>
            <w:vAlign w:val="center"/>
          </w:tcPr>
          <w:p w:rsidR="00A13C54" w:rsidRDefault="00A13C54" w:rsidP="00A13C54">
            <w:pPr>
              <w:spacing w:line="259" w:lineRule="auto"/>
              <w:ind w:right="-104"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</w:p>
          <w:p w:rsidR="00A13C54" w:rsidRPr="00140FBA" w:rsidRDefault="00A13C54" w:rsidP="00A13C54">
            <w:pPr>
              <w:spacing w:line="259" w:lineRule="auto"/>
              <w:ind w:right="-104"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7" w:type="dxa"/>
            <w:vAlign w:val="center"/>
          </w:tcPr>
          <w:p w:rsidR="00A13C54" w:rsidRPr="005631B2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1B6">
              <w:rPr>
                <w:rFonts w:ascii="Times New Roman" w:hAnsi="Times New Roman"/>
                <w:sz w:val="27"/>
                <w:szCs w:val="27"/>
              </w:rPr>
              <w:t>Хромато графический анализ</w:t>
            </w:r>
          </w:p>
        </w:tc>
        <w:tc>
          <w:tcPr>
            <w:tcW w:w="1134" w:type="dxa"/>
            <w:vAlign w:val="center"/>
          </w:tcPr>
          <w:p w:rsidR="00A13C54" w:rsidRPr="00140FBA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A13C54" w:rsidRPr="00140FBA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Июнь 2024</w:t>
            </w:r>
            <w:r w:rsidR="00DE3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983" w:type="dxa"/>
            <w:vMerge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3C54" w:rsidRPr="00140FBA" w:rsidTr="00A13C54">
        <w:trPr>
          <w:trHeight w:val="300"/>
        </w:trPr>
        <w:tc>
          <w:tcPr>
            <w:tcW w:w="567" w:type="dxa"/>
            <w:vMerge/>
            <w:vAlign w:val="center"/>
          </w:tcPr>
          <w:p w:rsidR="00A13C54" w:rsidRDefault="00A13C54" w:rsidP="005631B2">
            <w:pPr>
              <w:spacing w:line="259" w:lineRule="auto"/>
              <w:ind w:left="34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  <w:vMerge/>
            <w:vAlign w:val="center"/>
          </w:tcPr>
          <w:p w:rsidR="00A13C54" w:rsidRDefault="00A13C54" w:rsidP="00501F0E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7" w:type="dxa"/>
            <w:vAlign w:val="center"/>
          </w:tcPr>
          <w:p w:rsidR="00A13C54" w:rsidRDefault="00A13C54" w:rsidP="00EE1555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Другие анализы</w:t>
            </w:r>
          </w:p>
        </w:tc>
        <w:tc>
          <w:tcPr>
            <w:tcW w:w="1134" w:type="dxa"/>
            <w:vAlign w:val="center"/>
          </w:tcPr>
          <w:p w:rsidR="00A13C54" w:rsidRDefault="00A13C54" w:rsidP="00EE1555">
            <w:pPr>
              <w:spacing w:line="259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A13C54" w:rsidRDefault="00A13C54" w:rsidP="0049448E">
            <w:pPr>
              <w:spacing w:line="259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</w:tcPr>
          <w:p w:rsidR="00A13C54" w:rsidRPr="00140FBA" w:rsidRDefault="00A13C54" w:rsidP="00140FB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74FC" w:rsidRPr="00B274FC" w:rsidRDefault="00B274FC" w:rsidP="00657C6E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6946" w:type="dxa"/>
        <w:tblInd w:w="817" w:type="dxa"/>
        <w:tblLook w:val="04A0" w:firstRow="1" w:lastRow="0" w:firstColumn="1" w:lastColumn="0" w:noHBand="0" w:noVBand="1"/>
      </w:tblPr>
      <w:tblGrid>
        <w:gridCol w:w="2268"/>
        <w:gridCol w:w="1985"/>
        <w:gridCol w:w="2693"/>
      </w:tblGrid>
      <w:tr w:rsidR="00B274FC" w:rsidRPr="00AC1BD2" w:rsidTr="00B274FC">
        <w:trPr>
          <w:trHeight w:val="397"/>
        </w:trPr>
        <w:tc>
          <w:tcPr>
            <w:tcW w:w="2268" w:type="dxa"/>
            <w:vAlign w:val="bottom"/>
          </w:tcPr>
          <w:p w:rsidR="00B274FC" w:rsidRPr="00AC1BD2" w:rsidRDefault="00B274FC" w:rsidP="00B274F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Э</w:t>
            </w: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274FC" w:rsidRPr="00AC1BD2" w:rsidRDefault="00B274FC" w:rsidP="00015EA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:rsidR="00B274FC" w:rsidRPr="006166EA" w:rsidRDefault="00B274FC" w:rsidP="00B274FC">
            <w:pPr>
              <w:spacing w:after="0" w:line="240" w:lineRule="auto"/>
              <w:ind w:left="176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Ш.Ш. Шералиев</w:t>
            </w:r>
          </w:p>
        </w:tc>
      </w:tr>
      <w:tr w:rsidR="00B274FC" w:rsidRPr="00AC1BD2" w:rsidTr="00B274FC">
        <w:trPr>
          <w:trHeight w:val="397"/>
        </w:trPr>
        <w:tc>
          <w:tcPr>
            <w:tcW w:w="2268" w:type="dxa"/>
            <w:vAlign w:val="bottom"/>
          </w:tcPr>
          <w:p w:rsidR="00B274FC" w:rsidRPr="00AC1BD2" w:rsidRDefault="00B274FC" w:rsidP="00015EA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74FC" w:rsidRPr="00AC1BD2" w:rsidRDefault="00B274FC" w:rsidP="00015EA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:rsidR="00B274FC" w:rsidRPr="00AC1BD2" w:rsidRDefault="00B274FC" w:rsidP="00015EA2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:rsidR="00D0194A" w:rsidRPr="00140FBA" w:rsidRDefault="00D0194A" w:rsidP="00A13C54">
      <w:pPr>
        <w:rPr>
          <w:rFonts w:ascii="Times New Roman" w:hAnsi="Times New Roman" w:cs="Times New Roman"/>
          <w:sz w:val="26"/>
          <w:szCs w:val="26"/>
        </w:rPr>
      </w:pPr>
    </w:p>
    <w:sectPr w:rsidR="00D0194A" w:rsidRPr="00140FBA" w:rsidSect="00A13C54">
      <w:pgSz w:w="11906" w:h="16838"/>
      <w:pgMar w:top="568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482F"/>
    <w:multiLevelType w:val="hybridMultilevel"/>
    <w:tmpl w:val="104200C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F06128"/>
    <w:multiLevelType w:val="hybridMultilevel"/>
    <w:tmpl w:val="FC783AA2"/>
    <w:lvl w:ilvl="0" w:tplc="33D865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46"/>
    <w:rsid w:val="00012E6B"/>
    <w:rsid w:val="00053BD9"/>
    <w:rsid w:val="000F63B2"/>
    <w:rsid w:val="001201DD"/>
    <w:rsid w:val="00140FBA"/>
    <w:rsid w:val="00172A6F"/>
    <w:rsid w:val="00312D58"/>
    <w:rsid w:val="00343153"/>
    <w:rsid w:val="00463917"/>
    <w:rsid w:val="0049448E"/>
    <w:rsid w:val="004F49EE"/>
    <w:rsid w:val="00501F0E"/>
    <w:rsid w:val="0052441F"/>
    <w:rsid w:val="005631B2"/>
    <w:rsid w:val="005913E2"/>
    <w:rsid w:val="00657C6E"/>
    <w:rsid w:val="00844DA0"/>
    <w:rsid w:val="008C2F0D"/>
    <w:rsid w:val="0099509C"/>
    <w:rsid w:val="009C6CA7"/>
    <w:rsid w:val="00A13C54"/>
    <w:rsid w:val="00A36F7E"/>
    <w:rsid w:val="00B274FC"/>
    <w:rsid w:val="00C21C94"/>
    <w:rsid w:val="00D0194A"/>
    <w:rsid w:val="00D04254"/>
    <w:rsid w:val="00D57D46"/>
    <w:rsid w:val="00D60EDA"/>
    <w:rsid w:val="00DE3649"/>
    <w:rsid w:val="00E376D2"/>
    <w:rsid w:val="00E51BB8"/>
    <w:rsid w:val="00E91D36"/>
    <w:rsid w:val="00EB23DB"/>
    <w:rsid w:val="00EE0E6F"/>
    <w:rsid w:val="00EE7634"/>
    <w:rsid w:val="00F314E5"/>
    <w:rsid w:val="00F96C62"/>
    <w:rsid w:val="00FB5257"/>
    <w:rsid w:val="00FC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4F49E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40F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4F49E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40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64758-2452-4BF5-8137-B679DFD9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Гульчехра Давлятбекова</cp:lastModifiedBy>
  <cp:revision>39</cp:revision>
  <dcterms:created xsi:type="dcterms:W3CDTF">2021-10-28T11:47:00Z</dcterms:created>
  <dcterms:modified xsi:type="dcterms:W3CDTF">2023-12-18T05:48:00Z</dcterms:modified>
</cp:coreProperties>
</file>